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7FEE" w14:textId="445CFBA8" w:rsidR="000678CC" w:rsidRDefault="00741728">
      <w:pPr>
        <w:jc w:val="center"/>
        <w:rPr>
          <w:sz w:val="24"/>
          <w:szCs w:val="24"/>
        </w:rPr>
      </w:pPr>
      <w:bookmarkStart w:id="0" w:name="_Hlk185760247"/>
      <w:r>
        <w:rPr>
          <w:b/>
          <w:bCs/>
          <w:sz w:val="24"/>
          <w:szCs w:val="24"/>
        </w:rPr>
        <w:t>Enseignant</w:t>
      </w:r>
      <w:r w:rsidR="00305CCE">
        <w:rPr>
          <w:b/>
          <w:bCs/>
          <w:sz w:val="24"/>
          <w:szCs w:val="24"/>
        </w:rPr>
        <w:t>.e</w:t>
      </w:r>
      <w:r>
        <w:rPr>
          <w:b/>
          <w:bCs/>
          <w:sz w:val="24"/>
          <w:szCs w:val="24"/>
        </w:rPr>
        <w:t xml:space="preserve"> de français langue étrangère en Alliance Française</w:t>
      </w:r>
    </w:p>
    <w:bookmarkEnd w:id="0"/>
    <w:p w14:paraId="24BEAF3B" w14:textId="77777777" w:rsidR="00741728" w:rsidRDefault="00741728">
      <w:pPr>
        <w:jc w:val="both"/>
        <w:rPr>
          <w:b/>
          <w:bCs/>
        </w:rPr>
      </w:pPr>
    </w:p>
    <w:p w14:paraId="2EFAADBF" w14:textId="4819E6F9" w:rsidR="000678CC" w:rsidRDefault="00741728">
      <w:pPr>
        <w:jc w:val="both"/>
      </w:pPr>
      <w:r>
        <w:rPr>
          <w:b/>
          <w:bCs/>
        </w:rPr>
        <w:t>Lieu :</w:t>
      </w:r>
      <w:r>
        <w:t xml:space="preserve"> Isa Town, </w:t>
      </w:r>
      <w:proofErr w:type="spellStart"/>
      <w:r>
        <w:t>Bahrain</w:t>
      </w:r>
      <w:proofErr w:type="spellEnd"/>
    </w:p>
    <w:p w14:paraId="61E83B85" w14:textId="59584F09" w:rsidR="000678CC" w:rsidRDefault="00741728">
      <w:pPr>
        <w:jc w:val="both"/>
      </w:pPr>
      <w:r>
        <w:rPr>
          <w:b/>
          <w:bCs/>
        </w:rPr>
        <w:t>Date de début du contrat :</w:t>
      </w:r>
      <w:r>
        <w:t xml:space="preserve"> </w:t>
      </w:r>
      <w:r w:rsidR="00701A12">
        <w:t>1</w:t>
      </w:r>
      <w:r w:rsidR="00701A12" w:rsidRPr="00701A12">
        <w:rPr>
          <w:vertAlign w:val="superscript"/>
        </w:rPr>
        <w:t>er</w:t>
      </w:r>
      <w:r w:rsidR="00701A12">
        <w:t xml:space="preserve"> mars </w:t>
      </w:r>
      <w:r>
        <w:t>2025</w:t>
      </w:r>
    </w:p>
    <w:p w14:paraId="254053EE" w14:textId="3F801551" w:rsidR="000678CC" w:rsidRDefault="00741728">
      <w:pPr>
        <w:jc w:val="both"/>
      </w:pPr>
      <w:r>
        <w:rPr>
          <w:b/>
          <w:bCs/>
        </w:rPr>
        <w:t>Date limite de candidature :</w:t>
      </w:r>
      <w:r>
        <w:t xml:space="preserve"> 20 janvier 2025</w:t>
      </w:r>
    </w:p>
    <w:p w14:paraId="2FE0998B" w14:textId="77777777" w:rsidR="000678CC" w:rsidRDefault="00741728">
      <w:pPr>
        <w:jc w:val="both"/>
      </w:pPr>
      <w:r>
        <w:rPr>
          <w:b/>
          <w:bCs/>
        </w:rPr>
        <w:t>Offre émise par :</w:t>
      </w:r>
      <w:r>
        <w:t xml:space="preserve"> Alliance Française Bahrain</w:t>
      </w:r>
    </w:p>
    <w:p w14:paraId="566F394B" w14:textId="2CA59696" w:rsidR="000678CC" w:rsidRDefault="00741728">
      <w:pPr>
        <w:jc w:val="both"/>
      </w:pPr>
      <w:r>
        <w:rPr>
          <w:b/>
          <w:bCs/>
        </w:rPr>
        <w:t xml:space="preserve">Descriptif du poste : </w:t>
      </w:r>
      <w:r>
        <w:t xml:space="preserve">L’Alliance Française de </w:t>
      </w:r>
      <w:proofErr w:type="spellStart"/>
      <w:r>
        <w:t>Bahrain</w:t>
      </w:r>
      <w:proofErr w:type="spellEnd"/>
      <w:r>
        <w:t xml:space="preserve"> recrute </w:t>
      </w:r>
      <w:proofErr w:type="spellStart"/>
      <w:proofErr w:type="gramStart"/>
      <w:r>
        <w:t>un</w:t>
      </w:r>
      <w:r w:rsidR="001E0494">
        <w:t>.</w:t>
      </w:r>
      <w:r>
        <w:t>e</w:t>
      </w:r>
      <w:proofErr w:type="spellEnd"/>
      <w:proofErr w:type="gramEnd"/>
      <w:r>
        <w:t xml:space="preserve"> </w:t>
      </w:r>
      <w:proofErr w:type="spellStart"/>
      <w:r>
        <w:t>professeur</w:t>
      </w:r>
      <w:r w:rsidR="001E0494">
        <w:t>.</w:t>
      </w:r>
      <w:r>
        <w:t>e</w:t>
      </w:r>
      <w:proofErr w:type="spellEnd"/>
      <w:r>
        <w:t xml:space="preserve"> de FLE </w:t>
      </w:r>
      <w:proofErr w:type="spellStart"/>
      <w:r>
        <w:t>expérimenté</w:t>
      </w:r>
      <w:r w:rsidR="001E0494">
        <w:t>.e</w:t>
      </w:r>
      <w:proofErr w:type="spellEnd"/>
      <w:r w:rsidR="001E0494">
        <w:t xml:space="preserve"> </w:t>
      </w:r>
      <w:r>
        <w:t xml:space="preserve">et </w:t>
      </w:r>
      <w:proofErr w:type="spellStart"/>
      <w:r>
        <w:t>motivé</w:t>
      </w:r>
      <w:r w:rsidR="001E0494">
        <w:t>.e</w:t>
      </w:r>
      <w:proofErr w:type="spellEnd"/>
      <w:r>
        <w:t xml:space="preserve"> pour intégrer notre équipe dynamique !</w:t>
      </w:r>
    </w:p>
    <w:p w14:paraId="6A8C5538" w14:textId="77777777" w:rsidR="00741728" w:rsidRPr="00741728" w:rsidRDefault="00741728" w:rsidP="00741728">
      <w:pPr>
        <w:rPr>
          <w:b/>
          <w:bCs/>
        </w:rPr>
      </w:pPr>
      <w:r w:rsidRPr="00741728">
        <w:rPr>
          <w:b/>
          <w:bCs/>
        </w:rPr>
        <w:t xml:space="preserve">Description de la structure : </w:t>
      </w:r>
    </w:p>
    <w:p w14:paraId="3EA22A30" w14:textId="6B146AF3" w:rsidR="00741728" w:rsidRDefault="00741728" w:rsidP="00741728">
      <w:pPr>
        <w:jc w:val="both"/>
      </w:pPr>
      <w:r w:rsidRPr="00741728">
        <w:t>L'Alliance Française de Bahrein (AFB) est une association de droit local bahreïnien faisant partie du réseau mondial des 830 Alliances française</w:t>
      </w:r>
      <w:r>
        <w:t xml:space="preserve">s </w:t>
      </w:r>
      <w:r w:rsidRPr="00741728">
        <w:t>établies dans près de 130 pays.</w:t>
      </w:r>
      <w:r w:rsidRPr="00741728">
        <w:br/>
        <w:t>Avec 319 élèves et 750 inscriptions par an (chiffres de 2023), l’Alliance Française de Bahrain est présente sur l’île depuis 1969 et est dirigée par un directeur détaché du MEAE qui travaille conjointement avec le conseil d’administration et l’Ambassade de France.</w:t>
      </w:r>
      <w:r w:rsidRPr="00741728">
        <w:br/>
        <w:t xml:space="preserve">L’AFB a pour mission l’enseignement du français et de la langue du pays, l’accès aux certifications de langue française ainsi que la promotion des cultures francophones et locales. L’équipe est constituée de 10 salariés, dont </w:t>
      </w:r>
      <w:r>
        <w:t>1</w:t>
      </w:r>
      <w:r w:rsidRPr="00741728">
        <w:t xml:space="preserve"> professeur</w:t>
      </w:r>
      <w:r>
        <w:t>e</w:t>
      </w:r>
      <w:r w:rsidRPr="00741728">
        <w:t xml:space="preserve"> permanent</w:t>
      </w:r>
      <w:r>
        <w:t>e</w:t>
      </w:r>
      <w:r w:rsidRPr="00741728">
        <w:t xml:space="preserve">, et d’une équipe d’une dizaine de </w:t>
      </w:r>
      <w:proofErr w:type="spellStart"/>
      <w:r w:rsidRPr="00741728">
        <w:t>professeur.</w:t>
      </w:r>
      <w:proofErr w:type="gramStart"/>
      <w:r w:rsidRPr="00741728">
        <w:t>e.s</w:t>
      </w:r>
      <w:proofErr w:type="spellEnd"/>
      <w:proofErr w:type="gramEnd"/>
      <w:r w:rsidRPr="00741728">
        <w:t xml:space="preserve"> vacataires .</w:t>
      </w:r>
    </w:p>
    <w:p w14:paraId="03F5DD3F" w14:textId="77777777" w:rsidR="000678CC" w:rsidRDefault="00741728">
      <w:pPr>
        <w:jc w:val="both"/>
        <w:rPr>
          <w:b/>
          <w:bCs/>
        </w:rPr>
      </w:pPr>
      <w:bookmarkStart w:id="1" w:name="_Hlk185760270"/>
      <w:r>
        <w:rPr>
          <w:b/>
          <w:bCs/>
        </w:rPr>
        <w:t>Missions et Tâches des Enseignants :</w:t>
      </w:r>
    </w:p>
    <w:p w14:paraId="0A357C0D" w14:textId="77777777" w:rsidR="000678CC" w:rsidRDefault="00741728">
      <w:pPr>
        <w:numPr>
          <w:ilvl w:val="0"/>
          <w:numId w:val="1"/>
        </w:numPr>
        <w:jc w:val="both"/>
      </w:pPr>
      <w:r>
        <w:t>Enseignement du français :</w:t>
      </w:r>
    </w:p>
    <w:p w14:paraId="40E4C11C" w14:textId="77777777" w:rsidR="000678CC" w:rsidRDefault="00741728">
      <w:pPr>
        <w:numPr>
          <w:ilvl w:val="1"/>
          <w:numId w:val="1"/>
        </w:numPr>
        <w:jc w:val="both"/>
      </w:pPr>
      <w:r>
        <w:t>Publics : Enfants (3.5 à 11 ans), adolescents (à partir de 12 ans), adultes, entreprises, ministères bahreïniens.</w:t>
      </w:r>
    </w:p>
    <w:p w14:paraId="22D12677" w14:textId="77777777" w:rsidR="000678CC" w:rsidRDefault="00741728">
      <w:pPr>
        <w:numPr>
          <w:ilvl w:val="1"/>
          <w:numId w:val="1"/>
        </w:numPr>
        <w:jc w:val="both"/>
      </w:pPr>
      <w:r>
        <w:t>Formats : Cours en groupe, cours privés, cours en présentiel, cours en comodalité et en ligne, cours dans les écoles partenaires, cours de conversation.</w:t>
      </w:r>
    </w:p>
    <w:p w14:paraId="4CBD6E29" w14:textId="77777777" w:rsidR="000678CC" w:rsidRDefault="00741728">
      <w:pPr>
        <w:numPr>
          <w:ilvl w:val="1"/>
          <w:numId w:val="1"/>
        </w:numPr>
        <w:jc w:val="both"/>
      </w:pPr>
      <w:r>
        <w:t>Niveaux : Débutants à C1.</w:t>
      </w:r>
    </w:p>
    <w:p w14:paraId="1A37E6F3" w14:textId="77777777" w:rsidR="000678CC" w:rsidRDefault="00741728">
      <w:pPr>
        <w:numPr>
          <w:ilvl w:val="1"/>
          <w:numId w:val="1"/>
        </w:numPr>
        <w:jc w:val="both"/>
      </w:pPr>
      <w:r>
        <w:t>Conception et mise à jour de matériel pédagogique (fiches, examens).</w:t>
      </w:r>
    </w:p>
    <w:p w14:paraId="6DA3B9C3" w14:textId="07F377AA" w:rsidR="000678CC" w:rsidRDefault="00741728">
      <w:pPr>
        <w:numPr>
          <w:ilvl w:val="1"/>
          <w:numId w:val="1"/>
        </w:numPr>
        <w:jc w:val="both"/>
      </w:pPr>
      <w:r>
        <w:t>Conception et animation d’ateliers (conversation, préparation au DELF/DALF/TCF, grammaire, phonétique / prononciation, littératures francophones)</w:t>
      </w:r>
    </w:p>
    <w:p w14:paraId="3D1A649A" w14:textId="77777777" w:rsidR="000678CC" w:rsidRDefault="00741728">
      <w:pPr>
        <w:numPr>
          <w:ilvl w:val="1"/>
          <w:numId w:val="1"/>
        </w:numPr>
        <w:jc w:val="both"/>
      </w:pPr>
      <w:r>
        <w:t>Suivi des apprenants (AEC, absences, évaluations).</w:t>
      </w:r>
    </w:p>
    <w:p w14:paraId="38923E0A" w14:textId="77777777" w:rsidR="000678CC" w:rsidRDefault="00741728">
      <w:pPr>
        <w:numPr>
          <w:ilvl w:val="0"/>
          <w:numId w:val="1"/>
        </w:numPr>
        <w:jc w:val="both"/>
      </w:pPr>
      <w:r>
        <w:t>Examens</w:t>
      </w:r>
    </w:p>
    <w:p w14:paraId="5D62D428" w14:textId="1DACDD52" w:rsidR="000678CC" w:rsidRDefault="00741728">
      <w:pPr>
        <w:numPr>
          <w:ilvl w:val="1"/>
          <w:numId w:val="1"/>
        </w:numPr>
        <w:jc w:val="both"/>
      </w:pPr>
      <w:r>
        <w:t>Surveillance, passation et correction des examens : DELF-DALF (</w:t>
      </w:r>
      <w:proofErr w:type="spellStart"/>
      <w:r>
        <w:t>prim</w:t>
      </w:r>
      <w:proofErr w:type="spellEnd"/>
      <w:r>
        <w:t>, junior et tout public), DFP, TCF, TEF, sous la coordination de la Chargée d’Examens.</w:t>
      </w:r>
    </w:p>
    <w:p w14:paraId="3371EA28" w14:textId="77777777" w:rsidR="000678CC" w:rsidRDefault="00741728">
      <w:pPr>
        <w:numPr>
          <w:ilvl w:val="0"/>
          <w:numId w:val="1"/>
        </w:numPr>
        <w:jc w:val="both"/>
      </w:pPr>
      <w:r>
        <w:t>Animation et Participation :</w:t>
      </w:r>
    </w:p>
    <w:p w14:paraId="3430E263" w14:textId="77777777" w:rsidR="000678CC" w:rsidRDefault="00741728">
      <w:pPr>
        <w:numPr>
          <w:ilvl w:val="1"/>
          <w:numId w:val="1"/>
        </w:numPr>
        <w:jc w:val="both"/>
      </w:pPr>
      <w:r>
        <w:t>Participation à diverses activités pédagogiques : conceptions, réunions, tests de placement, cours de démonstration, etc.</w:t>
      </w:r>
    </w:p>
    <w:p w14:paraId="5269D258" w14:textId="77777777" w:rsidR="000678CC" w:rsidRDefault="00741728">
      <w:pPr>
        <w:numPr>
          <w:ilvl w:val="1"/>
          <w:numId w:val="1"/>
        </w:numPr>
        <w:jc w:val="both"/>
      </w:pPr>
      <w:r>
        <w:lastRenderedPageBreak/>
        <w:t xml:space="preserve">Animation d’ateliers culturels, au choix de l’enseignant et participation à la vie culturelle de l’Alliance, appui ponctuel et volontaire. </w:t>
      </w:r>
    </w:p>
    <w:p w14:paraId="40B766C4" w14:textId="77777777" w:rsidR="000678CC" w:rsidRDefault="00741728">
      <w:pPr>
        <w:numPr>
          <w:ilvl w:val="1"/>
          <w:numId w:val="1"/>
        </w:numPr>
        <w:jc w:val="both"/>
      </w:pPr>
      <w:r>
        <w:t xml:space="preserve">Participation à la Journée Internationale des Professeurs de Français et aux événements liés à la Francophonie. </w:t>
      </w:r>
    </w:p>
    <w:p w14:paraId="56EE3D27" w14:textId="77777777" w:rsidR="000678CC" w:rsidRDefault="00741728">
      <w:pPr>
        <w:numPr>
          <w:ilvl w:val="0"/>
          <w:numId w:val="1"/>
        </w:numPr>
        <w:jc w:val="both"/>
      </w:pPr>
      <w:r>
        <w:t xml:space="preserve">Formation </w:t>
      </w:r>
    </w:p>
    <w:p w14:paraId="0CACD3BE" w14:textId="77777777" w:rsidR="000678CC" w:rsidRDefault="00741728">
      <w:pPr>
        <w:numPr>
          <w:ilvl w:val="1"/>
          <w:numId w:val="1"/>
        </w:numPr>
        <w:jc w:val="both"/>
      </w:pPr>
      <w:r>
        <w:t>Participation aux formations pédagogiques de l’Alliance Française.</w:t>
      </w:r>
    </w:p>
    <w:p w14:paraId="0F0CDC0E" w14:textId="4CBEA056" w:rsidR="000678CC" w:rsidRDefault="00741728">
      <w:pPr>
        <w:jc w:val="both"/>
        <w:rPr>
          <w:b/>
          <w:bCs/>
        </w:rPr>
      </w:pPr>
      <w:r>
        <w:rPr>
          <w:b/>
          <w:bCs/>
        </w:rPr>
        <w:t>Compétences requises :</w:t>
      </w:r>
    </w:p>
    <w:p w14:paraId="7B62AEF8" w14:textId="77777777" w:rsidR="000678CC" w:rsidRDefault="00741728">
      <w:pPr>
        <w:pStyle w:val="Paragraphedeliste"/>
        <w:numPr>
          <w:ilvl w:val="0"/>
          <w:numId w:val="3"/>
        </w:numPr>
        <w:jc w:val="both"/>
      </w:pPr>
      <w:r>
        <w:t>Expérience significative exigée :</w:t>
      </w:r>
    </w:p>
    <w:p w14:paraId="13DF4E8B" w14:textId="77777777" w:rsidR="000678CC" w:rsidRDefault="00741728">
      <w:pPr>
        <w:pStyle w:val="Paragraphedeliste"/>
        <w:numPr>
          <w:ilvl w:val="0"/>
          <w:numId w:val="4"/>
        </w:numPr>
        <w:spacing w:after="0"/>
      </w:pPr>
      <w:r>
        <w:t>Maîtrise des niveaux du Cadre Européen Commun de Référence pour les Langues (CECRL).</w:t>
      </w:r>
    </w:p>
    <w:p w14:paraId="78D4D414" w14:textId="77777777" w:rsidR="000678CC" w:rsidRDefault="00741728">
      <w:pPr>
        <w:pStyle w:val="Paragraphedeliste"/>
        <w:numPr>
          <w:ilvl w:val="0"/>
          <w:numId w:val="5"/>
        </w:numPr>
        <w:spacing w:after="0"/>
      </w:pPr>
      <w:r>
        <w:t xml:space="preserve">Maîtrise de la didactique du FLE, un goût et de l’expérience en FLE précoce et enfant serait apprécié. </w:t>
      </w:r>
    </w:p>
    <w:p w14:paraId="17D8FC34" w14:textId="77777777" w:rsidR="000678CC" w:rsidRDefault="00741728">
      <w:pPr>
        <w:pStyle w:val="Paragraphedeliste"/>
        <w:numPr>
          <w:ilvl w:val="0"/>
          <w:numId w:val="5"/>
        </w:numPr>
        <w:spacing w:after="0"/>
      </w:pPr>
      <w:r>
        <w:t>Maîtrise de l’enseignement en ligne et connaissance des outils éducatifs numériques</w:t>
      </w:r>
    </w:p>
    <w:p w14:paraId="7A5010F5" w14:textId="77777777" w:rsidR="000678CC" w:rsidRDefault="00741728">
      <w:pPr>
        <w:pStyle w:val="Paragraphedeliste"/>
        <w:numPr>
          <w:ilvl w:val="0"/>
          <w:numId w:val="4"/>
        </w:numPr>
        <w:spacing w:after="0"/>
        <w:jc w:val="both"/>
      </w:pPr>
      <w:r>
        <w:t xml:space="preserve">Habilitations Examinateur-Correcteur du DELF-DALF, en cours de validité. </w:t>
      </w:r>
    </w:p>
    <w:p w14:paraId="6CA77E70" w14:textId="77777777" w:rsidR="000678CC" w:rsidRDefault="000678CC">
      <w:pPr>
        <w:spacing w:after="0"/>
        <w:jc w:val="both"/>
      </w:pPr>
    </w:p>
    <w:p w14:paraId="70AA7D34" w14:textId="77777777" w:rsidR="000678CC" w:rsidRDefault="00741728">
      <w:pPr>
        <w:pStyle w:val="Paragraphedeliste"/>
        <w:numPr>
          <w:ilvl w:val="0"/>
          <w:numId w:val="2"/>
        </w:numPr>
        <w:jc w:val="both"/>
      </w:pPr>
      <w:r>
        <w:t>Compétences comportementales :</w:t>
      </w:r>
    </w:p>
    <w:p w14:paraId="57923118" w14:textId="77777777" w:rsidR="000678CC" w:rsidRDefault="00741728">
      <w:pPr>
        <w:jc w:val="both"/>
      </w:pPr>
      <w:r>
        <w:t>Créativité pédagogique, organisation, disponibilité, sens du contact et une grande capacité d’adaptation, capacité à travailler en équipe et à mutualiser ses bonnes pratiques, représenter l’institution d’une manière irréprochable : ponctualité, professionnalisme...</w:t>
      </w:r>
    </w:p>
    <w:bookmarkEnd w:id="1"/>
    <w:p w14:paraId="1E7253A4" w14:textId="77777777" w:rsidR="000678CC" w:rsidRDefault="000678CC">
      <w:pPr>
        <w:jc w:val="both"/>
        <w:rPr>
          <w:b/>
          <w:bCs/>
        </w:rPr>
      </w:pPr>
    </w:p>
    <w:p w14:paraId="22FF7FF7" w14:textId="77777777" w:rsidR="000678CC" w:rsidRDefault="00741728">
      <w:pPr>
        <w:jc w:val="both"/>
      </w:pPr>
      <w:r>
        <w:rPr>
          <w:b/>
          <w:bCs/>
        </w:rPr>
        <w:t>Diplôme requis :</w:t>
      </w:r>
      <w:r>
        <w:t xml:space="preserve"> Master 2 Français Langue Etrangère obligatoire</w:t>
      </w:r>
    </w:p>
    <w:p w14:paraId="3EDCE1D9" w14:textId="77777777" w:rsidR="000678CC" w:rsidRDefault="00741728">
      <w:pPr>
        <w:jc w:val="both"/>
      </w:pPr>
      <w:r>
        <w:rPr>
          <w:b/>
          <w:bCs/>
        </w:rPr>
        <w:t>Type de contrat :</w:t>
      </w:r>
      <w:r>
        <w:t xml:space="preserve"> CDD </w:t>
      </w:r>
    </w:p>
    <w:p w14:paraId="3AD127BC" w14:textId="77777777" w:rsidR="000678CC" w:rsidRDefault="00741728">
      <w:pPr>
        <w:jc w:val="both"/>
      </w:pPr>
      <w:bookmarkStart w:id="2" w:name="_Hlk185760337"/>
      <w:r>
        <w:rPr>
          <w:b/>
          <w:bCs/>
        </w:rPr>
        <w:t>Volume horaire par semaine :</w:t>
      </w:r>
      <w:r>
        <w:t xml:space="preserve"> </w:t>
      </w:r>
      <w:bookmarkStart w:id="3" w:name="_Hlk185760186"/>
      <w:bookmarkEnd w:id="2"/>
      <w:r>
        <w:t>40 heures par semaine, dont 22 heures de face à face pédagogique.</w:t>
      </w:r>
    </w:p>
    <w:p w14:paraId="04EE3257" w14:textId="77777777" w:rsidR="000678CC" w:rsidRDefault="00741728">
      <w:pPr>
        <w:jc w:val="both"/>
      </w:pPr>
      <w:r>
        <w:t xml:space="preserve">Poste de </w:t>
      </w:r>
      <w:proofErr w:type="spellStart"/>
      <w:proofErr w:type="gramStart"/>
      <w:r>
        <w:t>professeur.e</w:t>
      </w:r>
      <w:proofErr w:type="spellEnd"/>
      <w:proofErr w:type="gramEnd"/>
      <w:r>
        <w:t xml:space="preserve"> </w:t>
      </w:r>
      <w:proofErr w:type="spellStart"/>
      <w:r>
        <w:t>permanent.e</w:t>
      </w:r>
      <w:proofErr w:type="spellEnd"/>
      <w:r>
        <w:t xml:space="preserve"> à temps plein sur 5 jours par semaine. </w:t>
      </w:r>
    </w:p>
    <w:p w14:paraId="410DDB51" w14:textId="77777777" w:rsidR="000678CC" w:rsidRDefault="00741728">
      <w:pPr>
        <w:jc w:val="both"/>
      </w:pPr>
      <w:r>
        <w:t>L’Alliance française offre des cours du samedi au jeudi, le matin, en journée et le soir.</w:t>
      </w:r>
    </w:p>
    <w:bookmarkEnd w:id="3"/>
    <w:p w14:paraId="4BA3969B" w14:textId="77777777" w:rsidR="000678CC" w:rsidRDefault="00741728">
      <w:pPr>
        <w:jc w:val="both"/>
      </w:pPr>
      <w:r>
        <w:rPr>
          <w:b/>
          <w:bCs/>
        </w:rPr>
        <w:t>Durée :</w:t>
      </w:r>
      <w:r>
        <w:t xml:space="preserve"> </w:t>
      </w:r>
      <w:bookmarkStart w:id="4" w:name="_Hlk185760201"/>
      <w:r>
        <w:t>1 an - renouvelable après accord des 2 parties.</w:t>
      </w:r>
      <w:bookmarkEnd w:id="4"/>
    </w:p>
    <w:p w14:paraId="5DD58C87" w14:textId="5E5E73AA" w:rsidR="000678CC" w:rsidRDefault="00741728" w:rsidP="000A55AF">
      <w:pPr>
        <w:jc w:val="both"/>
      </w:pPr>
      <w:r>
        <w:rPr>
          <w:b/>
          <w:bCs/>
        </w:rPr>
        <w:t>Rémunération</w:t>
      </w:r>
      <w:r w:rsidR="000A55AF">
        <w:rPr>
          <w:b/>
          <w:bCs/>
        </w:rPr>
        <w:t xml:space="preserve"> et conditions matérielles</w:t>
      </w:r>
      <w:r>
        <w:rPr>
          <w:b/>
          <w:bCs/>
        </w:rPr>
        <w:t xml:space="preserve"> :</w:t>
      </w:r>
      <w:r>
        <w:t xml:space="preserve">  </w:t>
      </w:r>
      <w:bookmarkStart w:id="5" w:name="_Hlk185759974"/>
      <w:r w:rsidR="000A55AF">
        <w:t>voir directement avec l’Alliance.</w:t>
      </w:r>
    </w:p>
    <w:bookmarkEnd w:id="5"/>
    <w:p w14:paraId="647CF72D" w14:textId="32D09477" w:rsidR="000678CC" w:rsidRDefault="00741728">
      <w:pPr>
        <w:jc w:val="both"/>
      </w:pPr>
      <w:r>
        <w:rPr>
          <w:b/>
          <w:bCs/>
        </w:rPr>
        <w:t>Date limite de candidature</w:t>
      </w:r>
      <w:r w:rsidR="001E0494">
        <w:rPr>
          <w:b/>
          <w:bCs/>
        </w:rPr>
        <w:t xml:space="preserve"> </w:t>
      </w:r>
      <w:r>
        <w:rPr>
          <w:b/>
          <w:bCs/>
        </w:rPr>
        <w:t>:</w:t>
      </w:r>
      <w:r>
        <w:t xml:space="preserve">  2</w:t>
      </w:r>
      <w:r w:rsidR="003222F9">
        <w:t>2</w:t>
      </w:r>
      <w:r>
        <w:t xml:space="preserve"> janvier 2025</w:t>
      </w:r>
    </w:p>
    <w:p w14:paraId="292354E9" w14:textId="77777777" w:rsidR="000678CC" w:rsidRDefault="00741728">
      <w:pPr>
        <w:jc w:val="both"/>
      </w:pPr>
      <w:r>
        <w:rPr>
          <w:b/>
          <w:bCs/>
        </w:rPr>
        <w:t>Démarche à suivre pour présenter sa candidature :</w:t>
      </w:r>
      <w:r>
        <w:t xml:space="preserve"> Envoyer CV, lettre de motivation en français et éventuelles lettres de recommandation à la responsable pédagogique.</w:t>
      </w:r>
    </w:p>
    <w:p w14:paraId="77C1D53D" w14:textId="77777777" w:rsidR="00305CCE" w:rsidRDefault="00305CCE" w:rsidP="00305CCE">
      <w:pPr>
        <w:jc w:val="both"/>
      </w:pPr>
      <w:r>
        <w:rPr>
          <w:b/>
          <w:bCs/>
        </w:rPr>
        <w:t>Courriel de contact :</w:t>
      </w:r>
      <w:r>
        <w:t xml:space="preserve"> </w:t>
      </w:r>
      <w:bookmarkStart w:id="6" w:name="_Hlk185760031"/>
      <w:r>
        <w:fldChar w:fldCharType="begin"/>
      </w:r>
      <w:r>
        <w:instrText>HYPERLINK "mailto:course.director@afbahrain.org" \h</w:instrText>
      </w:r>
      <w:r>
        <w:fldChar w:fldCharType="separate"/>
      </w:r>
      <w:r>
        <w:rPr>
          <w:rStyle w:val="Lienhypertexte"/>
        </w:rPr>
        <w:t>course.director@afbahrain.org</w:t>
      </w:r>
      <w:r>
        <w:rPr>
          <w:rStyle w:val="Lienhypertexte"/>
        </w:rPr>
        <w:fldChar w:fldCharType="end"/>
      </w:r>
      <w:r>
        <w:t xml:space="preserve"> </w:t>
      </w:r>
      <w:bookmarkEnd w:id="6"/>
    </w:p>
    <w:p w14:paraId="4B7D4722" w14:textId="4896C3D6" w:rsidR="000678CC" w:rsidRDefault="00741728">
      <w:pPr>
        <w:jc w:val="both"/>
      </w:pPr>
      <w:bookmarkStart w:id="7" w:name="_Hlk185760389"/>
      <w:r>
        <w:rPr>
          <w:b/>
          <w:bCs/>
        </w:rPr>
        <w:t>Attention :</w:t>
      </w:r>
      <w:r>
        <w:t xml:space="preserve"> Compte tenu de la spécificité du transport et de la quasi non-existence des transports en commun sur l’île de Bahrain, seuls les candidats ayant </w:t>
      </w:r>
      <w:r w:rsidRPr="001E0494">
        <w:rPr>
          <w:u w:val="single"/>
        </w:rPr>
        <w:t>le permis de conduire</w:t>
      </w:r>
      <w:r>
        <w:t xml:space="preserve"> seront retenus. </w:t>
      </w:r>
    </w:p>
    <w:bookmarkEnd w:id="7"/>
    <w:p w14:paraId="59469033" w14:textId="77777777" w:rsidR="000678CC" w:rsidRDefault="00741728">
      <w:pPr>
        <w:jc w:val="both"/>
      </w:pPr>
      <w:r>
        <w:t>Seuls les candidat(e)s retenu(e)s seront contacté(e)s.</w:t>
      </w:r>
    </w:p>
    <w:p w14:paraId="510D31F8" w14:textId="77777777" w:rsidR="00305CCE" w:rsidRDefault="00305CCE">
      <w:pPr>
        <w:jc w:val="both"/>
      </w:pPr>
    </w:p>
    <w:sectPr w:rsidR="00305CC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D3C"/>
    <w:multiLevelType w:val="multilevel"/>
    <w:tmpl w:val="711EEE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A41E93"/>
    <w:multiLevelType w:val="multilevel"/>
    <w:tmpl w:val="38C402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0690D18"/>
    <w:multiLevelType w:val="multilevel"/>
    <w:tmpl w:val="1E52A5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26E6F91"/>
    <w:multiLevelType w:val="multilevel"/>
    <w:tmpl w:val="C79061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53218E"/>
    <w:multiLevelType w:val="multilevel"/>
    <w:tmpl w:val="EBBE8B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6E57B9B"/>
    <w:multiLevelType w:val="multilevel"/>
    <w:tmpl w:val="938AB1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92047082">
    <w:abstractNumId w:val="4"/>
  </w:num>
  <w:num w:numId="2" w16cid:durableId="1863325466">
    <w:abstractNumId w:val="2"/>
  </w:num>
  <w:num w:numId="3" w16cid:durableId="1550410901">
    <w:abstractNumId w:val="0"/>
  </w:num>
  <w:num w:numId="4" w16cid:durableId="766389200">
    <w:abstractNumId w:val="1"/>
  </w:num>
  <w:num w:numId="5" w16cid:durableId="921841738">
    <w:abstractNumId w:val="3"/>
  </w:num>
  <w:num w:numId="6" w16cid:durableId="2009404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CC"/>
    <w:rsid w:val="000678CC"/>
    <w:rsid w:val="000A55AF"/>
    <w:rsid w:val="001E0494"/>
    <w:rsid w:val="002C1325"/>
    <w:rsid w:val="00305CCE"/>
    <w:rsid w:val="003222F9"/>
    <w:rsid w:val="00335D6B"/>
    <w:rsid w:val="003F24DF"/>
    <w:rsid w:val="004E22CC"/>
    <w:rsid w:val="00701A12"/>
    <w:rsid w:val="00741728"/>
    <w:rsid w:val="008F504E"/>
    <w:rsid w:val="00943BB5"/>
    <w:rsid w:val="00A871C0"/>
    <w:rsid w:val="00DB6A2A"/>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B343"/>
  <w15:docId w15:val="{E8B01C5E-B6B3-435A-8AD1-CE735C3A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F00F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00F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00F5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00F5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00F5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00F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0F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0F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0F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00F5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qFormat/>
    <w:rsid w:val="00F00F5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sid w:val="00F00F5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sid w:val="00F00F5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sid w:val="00F00F53"/>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sid w:val="00F00F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F00F53"/>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F00F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F00F53"/>
    <w:rPr>
      <w:rFonts w:eastAsiaTheme="majorEastAsia" w:cstheme="majorBidi"/>
      <w:color w:val="272727" w:themeColor="text1" w:themeTint="D8"/>
    </w:rPr>
  </w:style>
  <w:style w:type="character" w:customStyle="1" w:styleId="TitreCar">
    <w:name w:val="Titre Car"/>
    <w:basedOn w:val="Policepardfaut"/>
    <w:link w:val="Titre"/>
    <w:uiPriority w:val="10"/>
    <w:qFormat/>
    <w:rsid w:val="00F00F53"/>
    <w:rPr>
      <w:rFonts w:asciiTheme="majorHAnsi" w:eastAsiaTheme="majorEastAsia" w:hAnsiTheme="majorHAnsi" w:cstheme="majorBidi"/>
      <w:spacing w:val="-10"/>
      <w:kern w:val="2"/>
      <w:sz w:val="56"/>
      <w:szCs w:val="56"/>
    </w:rPr>
  </w:style>
  <w:style w:type="character" w:customStyle="1" w:styleId="Sous-titreCar">
    <w:name w:val="Sous-titre Car"/>
    <w:basedOn w:val="Policepardfaut"/>
    <w:uiPriority w:val="11"/>
    <w:qFormat/>
    <w:rsid w:val="00F00F53"/>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F00F53"/>
    <w:rPr>
      <w:i/>
      <w:iCs/>
      <w:color w:val="404040" w:themeColor="text1" w:themeTint="BF"/>
    </w:rPr>
  </w:style>
  <w:style w:type="character" w:styleId="Accentuationintense">
    <w:name w:val="Intense Emphasis"/>
    <w:basedOn w:val="Policepardfaut"/>
    <w:uiPriority w:val="21"/>
    <w:qFormat/>
    <w:rsid w:val="00F00F53"/>
    <w:rPr>
      <w:i/>
      <w:iCs/>
      <w:color w:val="2F5496" w:themeColor="accent1" w:themeShade="BF"/>
    </w:rPr>
  </w:style>
  <w:style w:type="character" w:customStyle="1" w:styleId="CitationintenseCar">
    <w:name w:val="Citation intense Car"/>
    <w:basedOn w:val="Policepardfaut"/>
    <w:link w:val="Citationintense"/>
    <w:uiPriority w:val="30"/>
    <w:qFormat/>
    <w:rsid w:val="00F00F53"/>
    <w:rPr>
      <w:i/>
      <w:iCs/>
      <w:color w:val="2F5496" w:themeColor="accent1" w:themeShade="BF"/>
    </w:rPr>
  </w:style>
  <w:style w:type="character" w:styleId="Rfrenceintense">
    <w:name w:val="Intense Reference"/>
    <w:basedOn w:val="Policepardfaut"/>
    <w:uiPriority w:val="32"/>
    <w:qFormat/>
    <w:rsid w:val="00F00F53"/>
    <w:rPr>
      <w:b/>
      <w:bCs/>
      <w:smallCaps/>
      <w:color w:val="2F5496" w:themeColor="accent1" w:themeShade="BF"/>
      <w:spacing w:val="5"/>
    </w:rPr>
  </w:style>
  <w:style w:type="character" w:styleId="Lienhypertexte">
    <w:name w:val="Hyperlink"/>
    <w:basedOn w:val="Policepardfaut"/>
    <w:uiPriority w:val="99"/>
    <w:unhideWhenUsed/>
    <w:rsid w:val="00D35B9A"/>
    <w:rPr>
      <w:color w:val="0563C1" w:themeColor="hyperlink"/>
      <w:u w:val="single"/>
    </w:rPr>
  </w:style>
  <w:style w:type="character" w:customStyle="1" w:styleId="Mentionnonrsolue1">
    <w:name w:val="Mention non résolue1"/>
    <w:basedOn w:val="Policepardfaut"/>
    <w:uiPriority w:val="99"/>
    <w:semiHidden/>
    <w:unhideWhenUsed/>
    <w:qFormat/>
    <w:rsid w:val="00D35B9A"/>
    <w:rPr>
      <w:color w:val="605E5C"/>
      <w:shd w:val="clear" w:color="auto" w:fill="E1DFDD"/>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next w:val="Normal"/>
    <w:link w:val="TitreCar"/>
    <w:uiPriority w:val="10"/>
    <w:qFormat/>
    <w:rsid w:val="00F00F53"/>
    <w:pPr>
      <w:spacing w:after="80" w:line="240" w:lineRule="auto"/>
      <w:contextualSpacing/>
    </w:pPr>
    <w:rPr>
      <w:rFonts w:asciiTheme="majorHAnsi" w:eastAsiaTheme="majorEastAsia" w:hAnsiTheme="majorHAnsi" w:cstheme="majorBidi"/>
      <w:spacing w:val="-10"/>
      <w:sz w:val="56"/>
      <w:szCs w:val="56"/>
    </w:rPr>
  </w:style>
  <w:style w:type="paragraph" w:styleId="Sous-titre">
    <w:name w:val="Subtitle"/>
    <w:basedOn w:val="Normal"/>
    <w:next w:val="Normal"/>
    <w:uiPriority w:val="11"/>
    <w:qFormat/>
    <w:rsid w:val="00F00F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0F53"/>
    <w:pPr>
      <w:spacing w:before="160"/>
      <w:jc w:val="center"/>
    </w:pPr>
    <w:rPr>
      <w:i/>
      <w:iCs/>
      <w:color w:val="404040" w:themeColor="text1" w:themeTint="BF"/>
    </w:rPr>
  </w:style>
  <w:style w:type="paragraph" w:styleId="Paragraphedeliste">
    <w:name w:val="List Paragraph"/>
    <w:basedOn w:val="Normal"/>
    <w:uiPriority w:val="34"/>
    <w:qFormat/>
    <w:rsid w:val="00F00F53"/>
    <w:pPr>
      <w:ind w:left="720"/>
      <w:contextualSpacing/>
    </w:pPr>
  </w:style>
  <w:style w:type="paragraph" w:styleId="Citationintense">
    <w:name w:val="Intense Quote"/>
    <w:basedOn w:val="Normal"/>
    <w:next w:val="Normal"/>
    <w:link w:val="CitationintenseCar"/>
    <w:uiPriority w:val="30"/>
    <w:qFormat/>
    <w:rsid w:val="00F00F53"/>
    <w:pPr>
      <w:pBdr>
        <w:top w:val="single" w:sz="4" w:space="10" w:color="2F5496"/>
        <w:bottom w:val="single" w:sz="4" w:space="10" w:color="2F5496"/>
      </w:pBdr>
      <w:spacing w:before="360" w:after="360"/>
      <w:ind w:left="864" w:right="864"/>
      <w:jc w:val="center"/>
    </w:pPr>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3537</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WANA Afb973</dc:creator>
  <dc:description/>
  <cp:lastModifiedBy>Florence Castel</cp:lastModifiedBy>
  <cp:revision>2</cp:revision>
  <dcterms:created xsi:type="dcterms:W3CDTF">2025-01-20T09:24:00Z</dcterms:created>
  <dcterms:modified xsi:type="dcterms:W3CDTF">2025-01-20T09:24:00Z</dcterms:modified>
  <dc:language>fr-FR</dc:language>
</cp:coreProperties>
</file>